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AD1" w:rsidRPr="00F35965" w:rsidRDefault="00F35965" w:rsidP="00593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F35965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 </w:t>
      </w:r>
    </w:p>
    <w:p w:rsidR="00593AD1" w:rsidRPr="00F35965" w:rsidRDefault="00F35965" w:rsidP="00593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F35965">
        <w:rPr>
          <w:rFonts w:ascii="Times New Roman" w:hAnsi="Times New Roman" w:cs="Times New Roman"/>
          <w:sz w:val="28"/>
          <w:szCs w:val="28"/>
        </w:rPr>
        <w:t xml:space="preserve">ПРОФЕССИОНАЛЬНОЕ  ОБРАЗОВАТЕЛЬНОЕ УЧРЕЖДЕНИЕ </w:t>
      </w:r>
    </w:p>
    <w:p w:rsidR="00593AD1" w:rsidRPr="00F35965" w:rsidRDefault="00F35965" w:rsidP="00593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F35965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593AD1" w:rsidRPr="00F35965" w:rsidRDefault="00593AD1" w:rsidP="00593AD1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593AD1" w:rsidRPr="00F35965" w:rsidRDefault="00593AD1" w:rsidP="00593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93AD1" w:rsidRPr="00F35965" w:rsidRDefault="00593AD1" w:rsidP="00593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93AD1" w:rsidRPr="00F35965" w:rsidRDefault="00593AD1" w:rsidP="000F13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:rsidR="00593AD1" w:rsidRPr="00F35965" w:rsidRDefault="00593AD1" w:rsidP="00593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35965" w:rsidRPr="00F35965" w:rsidRDefault="00F35965" w:rsidP="00593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35965" w:rsidRPr="00F35965" w:rsidRDefault="00F35965" w:rsidP="00593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93AD1" w:rsidRPr="00F35965" w:rsidRDefault="00593AD1" w:rsidP="00593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35965">
        <w:rPr>
          <w:rFonts w:ascii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:rsidR="00593AD1" w:rsidRPr="00F35965" w:rsidRDefault="00593AD1" w:rsidP="00593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  <w:u w:val="single"/>
        </w:rPr>
      </w:pPr>
    </w:p>
    <w:p w:rsidR="00593AD1" w:rsidRPr="00F35965" w:rsidRDefault="00593AD1" w:rsidP="00593AD1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F35965">
        <w:rPr>
          <w:rFonts w:ascii="Times New Roman" w:hAnsi="Times New Roman" w:cs="Times New Roman"/>
          <w:sz w:val="28"/>
          <w:szCs w:val="28"/>
          <w:lang w:eastAsia="zh-CN"/>
        </w:rPr>
        <w:t xml:space="preserve">ОП 06. </w:t>
      </w:r>
      <w:r w:rsidR="007F7BC4" w:rsidRPr="00F35965">
        <w:rPr>
          <w:rFonts w:ascii="Times New Roman" w:hAnsi="Times New Roman" w:cs="Times New Roman"/>
          <w:sz w:val="28"/>
          <w:szCs w:val="28"/>
          <w:lang w:eastAsia="zh-CN"/>
        </w:rPr>
        <w:t>Основы гидравлики, теплотехники и аэродинамики</w:t>
      </w:r>
    </w:p>
    <w:p w:rsidR="00593AD1" w:rsidRPr="00F35965" w:rsidRDefault="00593AD1" w:rsidP="00593AD1">
      <w:pPr>
        <w:tabs>
          <w:tab w:val="left" w:pos="916"/>
        </w:tabs>
        <w:rPr>
          <w:rFonts w:ascii="Times New Roman" w:hAnsi="Times New Roman" w:cs="Times New Roman"/>
          <w:bCs/>
          <w:sz w:val="28"/>
          <w:szCs w:val="28"/>
        </w:rPr>
      </w:pPr>
      <w:r w:rsidRPr="00F35965">
        <w:rPr>
          <w:rFonts w:ascii="Times New Roman" w:hAnsi="Times New Roman" w:cs="Times New Roman"/>
          <w:bCs/>
          <w:sz w:val="28"/>
          <w:szCs w:val="28"/>
        </w:rPr>
        <w:t xml:space="preserve">специальность: </w:t>
      </w:r>
    </w:p>
    <w:p w:rsidR="00593AD1" w:rsidRPr="00F35965" w:rsidRDefault="00A96C82" w:rsidP="00593AD1">
      <w:pPr>
        <w:tabs>
          <w:tab w:val="left" w:pos="916"/>
        </w:tabs>
        <w:rPr>
          <w:rFonts w:ascii="Times New Roman" w:hAnsi="Times New Roman" w:cs="Times New Roman"/>
          <w:bCs/>
          <w:sz w:val="28"/>
          <w:szCs w:val="28"/>
        </w:rPr>
      </w:pPr>
      <w:r w:rsidRPr="00F35965">
        <w:rPr>
          <w:rFonts w:ascii="Times New Roman" w:hAnsi="Times New Roman" w:cs="Times New Roman"/>
          <w:sz w:val="28"/>
          <w:szCs w:val="28"/>
        </w:rPr>
        <w:t>15.02.13 Техническое обслуживание и ремонт систем вентиляции и кондиционирование</w:t>
      </w:r>
    </w:p>
    <w:p w:rsidR="00593AD1" w:rsidRPr="00F35965" w:rsidRDefault="00593AD1" w:rsidP="00593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93AD1" w:rsidRPr="00F35965" w:rsidRDefault="00593AD1" w:rsidP="00593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93AD1" w:rsidRPr="00F35965" w:rsidRDefault="00593AD1" w:rsidP="0059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F13F5" w:rsidRPr="00F35965" w:rsidRDefault="000F13F5" w:rsidP="0059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F13F5" w:rsidRPr="00F35965" w:rsidRDefault="000F13F5" w:rsidP="0059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F13F5" w:rsidRPr="00F35965" w:rsidRDefault="000F13F5" w:rsidP="0059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F13F5" w:rsidRPr="00F35965" w:rsidRDefault="000F13F5" w:rsidP="0059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F13F5" w:rsidRPr="00F35965" w:rsidRDefault="000F13F5" w:rsidP="0059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F13F5" w:rsidRPr="00F35965" w:rsidRDefault="000F13F5" w:rsidP="0059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F13F5" w:rsidRPr="00F35965" w:rsidRDefault="000F13F5" w:rsidP="0059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3AD1" w:rsidRPr="00F35965" w:rsidRDefault="00593AD1" w:rsidP="0059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35965" w:rsidRPr="00F35965" w:rsidRDefault="00F35965" w:rsidP="0059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3AD1" w:rsidRPr="00F35965" w:rsidRDefault="00593AD1" w:rsidP="0059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5965">
        <w:rPr>
          <w:rFonts w:ascii="Times New Roman" w:hAnsi="Times New Roman" w:cs="Times New Roman"/>
          <w:bCs/>
          <w:sz w:val="28"/>
          <w:szCs w:val="28"/>
        </w:rPr>
        <w:t>БЕЛГОРОД, 201</w:t>
      </w:r>
      <w:r w:rsidR="00663AFA">
        <w:rPr>
          <w:rFonts w:ascii="Times New Roman" w:hAnsi="Times New Roman" w:cs="Times New Roman"/>
          <w:bCs/>
          <w:sz w:val="28"/>
          <w:szCs w:val="28"/>
        </w:rPr>
        <w:t>8</w:t>
      </w:r>
      <w:r w:rsidRPr="00F35965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0F13F5" w:rsidRPr="000F13F5" w:rsidRDefault="000F13F5" w:rsidP="000F13F5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F35965" w:rsidRPr="00F35965" w:rsidRDefault="00F35965" w:rsidP="00F35965">
      <w:pPr>
        <w:ind w:left="-142" w:firstLine="850"/>
        <w:jc w:val="both"/>
        <w:rPr>
          <w:rStyle w:val="FontStyle11"/>
          <w:sz w:val="28"/>
          <w:szCs w:val="28"/>
        </w:rPr>
      </w:pPr>
      <w:r w:rsidRPr="00F35965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и общей примерной образовательной программы  по специальности  15.02.13 Техническое обслуживание и ремонт систем вентиляции и кондиционирования</w:t>
      </w:r>
      <w:r w:rsidRPr="00F35965">
        <w:rPr>
          <w:rStyle w:val="FontStyle11"/>
          <w:sz w:val="28"/>
          <w:szCs w:val="28"/>
        </w:rPr>
        <w:t>;</w:t>
      </w:r>
    </w:p>
    <w:p w:rsidR="00F35965" w:rsidRPr="005A66F4" w:rsidRDefault="00F35965" w:rsidP="00F35965">
      <w:pPr>
        <w:pStyle w:val="Style2"/>
        <w:widowControl/>
        <w:spacing w:line="240" w:lineRule="exact"/>
        <w:jc w:val="right"/>
        <w:rPr>
          <w:sz w:val="28"/>
          <w:szCs w:val="28"/>
        </w:rPr>
      </w:pPr>
    </w:p>
    <w:p w:rsidR="00F35965" w:rsidRPr="005A66F4" w:rsidRDefault="00F35965" w:rsidP="00F35965">
      <w:pPr>
        <w:pStyle w:val="Style2"/>
        <w:widowControl/>
        <w:spacing w:line="240" w:lineRule="exact"/>
        <w:jc w:val="right"/>
        <w:rPr>
          <w:sz w:val="28"/>
          <w:szCs w:val="28"/>
        </w:rPr>
      </w:pPr>
    </w:p>
    <w:p w:rsidR="00F35965" w:rsidRPr="005A66F4" w:rsidRDefault="00F35965" w:rsidP="00F35965">
      <w:pPr>
        <w:pStyle w:val="Style2"/>
        <w:widowControl/>
        <w:spacing w:line="240" w:lineRule="exact"/>
        <w:jc w:val="right"/>
        <w:rPr>
          <w:sz w:val="28"/>
          <w:szCs w:val="28"/>
        </w:rPr>
      </w:pPr>
    </w:p>
    <w:p w:rsidR="00F35965" w:rsidRDefault="00F35965" w:rsidP="00F35965">
      <w:pPr>
        <w:tabs>
          <w:tab w:val="left" w:pos="1980"/>
          <w:tab w:val="left" w:pos="2340"/>
          <w:tab w:val="left" w:pos="8100"/>
        </w:tabs>
        <w:rPr>
          <w:rStyle w:val="FontStyle11"/>
          <w:sz w:val="28"/>
          <w:szCs w:val="28"/>
        </w:rPr>
      </w:pPr>
      <w:r w:rsidRPr="005A66F4">
        <w:rPr>
          <w:rStyle w:val="FontStyle11"/>
          <w:sz w:val="28"/>
          <w:szCs w:val="28"/>
        </w:rPr>
        <w:t xml:space="preserve">Организация-разработчик: </w:t>
      </w:r>
    </w:p>
    <w:p w:rsidR="00F35965" w:rsidRPr="00DD2741" w:rsidRDefault="00F35965" w:rsidP="00F35965">
      <w:pPr>
        <w:ind w:left="600" w:hanging="600"/>
        <w:rPr>
          <w:spacing w:val="18"/>
          <w:sz w:val="28"/>
          <w:szCs w:val="28"/>
          <w:shd w:val="clear" w:color="auto" w:fill="FFFFFF"/>
        </w:rPr>
      </w:pPr>
      <w:r w:rsidRPr="00F35965">
        <w:rPr>
          <w:rFonts w:ascii="Times New Roman" w:hAnsi="Times New Roman" w:cs="Times New Roman"/>
          <w:sz w:val="28"/>
          <w:szCs w:val="28"/>
        </w:rPr>
        <w:t>ГБПОУ «Московский государственный  образовательный комплекс</w:t>
      </w:r>
      <w:r w:rsidRPr="00DD2741">
        <w:rPr>
          <w:spacing w:val="18"/>
          <w:sz w:val="28"/>
          <w:szCs w:val="28"/>
          <w:shd w:val="clear" w:color="auto" w:fill="FFFFFF"/>
        </w:rPr>
        <w:t>»</w:t>
      </w:r>
    </w:p>
    <w:p w:rsidR="000F13F5" w:rsidRPr="000F13F5" w:rsidRDefault="000F13F5" w:rsidP="00F35965">
      <w:pPr>
        <w:jc w:val="both"/>
        <w:rPr>
          <w:rFonts w:ascii="Times New Roman" w:hAnsi="Times New Roman" w:cs="Times New Roman"/>
          <w:sz w:val="28"/>
          <w:szCs w:val="28"/>
        </w:rPr>
      </w:pPr>
      <w:r w:rsidRPr="000F13F5">
        <w:rPr>
          <w:rFonts w:ascii="Times New Roman" w:hAnsi="Times New Roman" w:cs="Times New Roman"/>
          <w:sz w:val="28"/>
          <w:szCs w:val="28"/>
        </w:rPr>
        <w:t>Организация-разработчик:  ОГАПОУ «Белгородский строительный колледж»</w:t>
      </w:r>
    </w:p>
    <w:p w:rsidR="000F13F5" w:rsidRPr="000F13F5" w:rsidRDefault="000F13F5" w:rsidP="000F13F5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F13F5" w:rsidRPr="000F13F5" w:rsidRDefault="000F13F5" w:rsidP="000F13F5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 w:rsidRPr="000F13F5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6C2D65" w:rsidRDefault="000F13F5" w:rsidP="000F13F5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Гунько И.В.</w:t>
      </w:r>
      <w:r w:rsidRPr="000F13F5">
        <w:rPr>
          <w:rFonts w:ascii="Times New Roman" w:hAnsi="Times New Roman" w:cs="Times New Roman"/>
          <w:sz w:val="28"/>
          <w:szCs w:val="28"/>
        </w:rPr>
        <w:t xml:space="preserve">, </w:t>
      </w:r>
      <w:r w:rsidR="006C2D65">
        <w:rPr>
          <w:rFonts w:ascii="Times New Roman" w:hAnsi="Times New Roman" w:cs="Times New Roman"/>
          <w:sz w:val="28"/>
          <w:szCs w:val="28"/>
        </w:rPr>
        <w:t xml:space="preserve">Долуденко Р.В., Тарасенко Н.В. </w:t>
      </w:r>
      <w:r w:rsidRPr="000F13F5">
        <w:rPr>
          <w:rFonts w:ascii="Times New Roman" w:hAnsi="Times New Roman" w:cs="Times New Roman"/>
          <w:sz w:val="28"/>
          <w:szCs w:val="28"/>
        </w:rPr>
        <w:t>преподавател</w:t>
      </w:r>
      <w:r w:rsidR="006C2D65">
        <w:rPr>
          <w:rFonts w:ascii="Times New Roman" w:hAnsi="Times New Roman" w:cs="Times New Roman"/>
          <w:sz w:val="28"/>
          <w:szCs w:val="28"/>
        </w:rPr>
        <w:t>и</w:t>
      </w:r>
      <w:r w:rsidRPr="000F1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3F5" w:rsidRPr="000F13F5" w:rsidRDefault="000F13F5" w:rsidP="000F13F5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 w:rsidRPr="000F13F5">
        <w:rPr>
          <w:rFonts w:ascii="Times New Roman" w:hAnsi="Times New Roman" w:cs="Times New Roman"/>
          <w:sz w:val="28"/>
          <w:szCs w:val="28"/>
        </w:rPr>
        <w:t>ОГАПОУ « БСК»</w:t>
      </w:r>
    </w:p>
    <w:p w:rsidR="000F13F5" w:rsidRPr="000F13F5" w:rsidRDefault="000F13F5" w:rsidP="000F13F5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F13F5" w:rsidRPr="000F13F5" w:rsidRDefault="000F13F5" w:rsidP="000F13F5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77"/>
        <w:gridCol w:w="4694"/>
      </w:tblGrid>
      <w:tr w:rsidR="000F13F5" w:rsidRPr="000F13F5" w:rsidTr="00136007">
        <w:tc>
          <w:tcPr>
            <w:tcW w:w="4927" w:type="dxa"/>
            <w:hideMark/>
          </w:tcPr>
          <w:p w:rsidR="000F13F5" w:rsidRPr="000F13F5" w:rsidRDefault="000F13F5" w:rsidP="00136007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0F13F5" w:rsidRPr="000F13F5" w:rsidRDefault="000F13F5" w:rsidP="00136007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0F13F5" w:rsidRPr="000F13F5" w:rsidRDefault="000F13F5" w:rsidP="00136007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ротокол №   от «    </w:t>
            </w: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»августа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201  </w:t>
            </w: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0F13F5" w:rsidRPr="000F13F5" w:rsidRDefault="000F13F5" w:rsidP="00136007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Председатель</w:t>
            </w:r>
            <w:r w:rsidRPr="000F13F5">
              <w:rPr>
                <w:rFonts w:ascii="Times New Roman" w:hAnsi="Times New Roman" w:cs="Times New Roman"/>
                <w:sz w:val="28"/>
                <w:szCs w:val="28"/>
              </w:rPr>
              <w:t xml:space="preserve"> предметно-цикловой  комиссии</w:t>
            </w:r>
          </w:p>
          <w:p w:rsidR="000F13F5" w:rsidRPr="000F13F5" w:rsidRDefault="000F13F5" w:rsidP="00136007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13F5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_______________________________</w:t>
            </w:r>
          </w:p>
        </w:tc>
        <w:tc>
          <w:tcPr>
            <w:tcW w:w="4927" w:type="dxa"/>
          </w:tcPr>
          <w:p w:rsidR="000F13F5" w:rsidRPr="000F13F5" w:rsidRDefault="000F13F5" w:rsidP="0013600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b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b/>
                <w:spacing w:val="10"/>
                <w:sz w:val="28"/>
                <w:szCs w:val="28"/>
              </w:rPr>
              <w:t>УТВЕРЖДАЮ</w:t>
            </w:r>
          </w:p>
          <w:p w:rsidR="000F13F5" w:rsidRPr="000F13F5" w:rsidRDefault="000F13F5" w:rsidP="0013600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0F13F5" w:rsidRPr="000F13F5" w:rsidRDefault="000F13F5" w:rsidP="0013600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0F13F5" w:rsidRPr="000F13F5" w:rsidRDefault="000F13F5" w:rsidP="00136007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0F13F5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Заместитель директора ____________________</w:t>
            </w:r>
          </w:p>
          <w:p w:rsidR="000F13F5" w:rsidRPr="000F13F5" w:rsidRDefault="000F13F5" w:rsidP="00136007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0F13F5" w:rsidRPr="000F13F5" w:rsidRDefault="000F13F5" w:rsidP="000F13F5">
      <w:pPr>
        <w:widowControl w:val="0"/>
        <w:tabs>
          <w:tab w:val="left" w:pos="6420"/>
        </w:tabs>
        <w:suppressAutoHyphens/>
        <w:rPr>
          <w:rFonts w:ascii="Times New Roman" w:eastAsia="Calibri" w:hAnsi="Times New Roman" w:cs="Times New Roman"/>
          <w:sz w:val="28"/>
          <w:szCs w:val="28"/>
        </w:rPr>
      </w:pPr>
    </w:p>
    <w:p w:rsidR="000F13F5" w:rsidRPr="000F13F5" w:rsidRDefault="000F13F5" w:rsidP="000F13F5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F35965">
        <w:rPr>
          <w:rFonts w:ascii="Times New Roman" w:eastAsia="Calibri" w:hAnsi="Times New Roman" w:cs="Times New Roman"/>
          <w:sz w:val="28"/>
          <w:szCs w:val="28"/>
        </w:rPr>
        <w:t>Рекомендована м</w:t>
      </w:r>
      <w:r w:rsidRPr="000F13F5">
        <w:rPr>
          <w:rFonts w:ascii="Times New Roman" w:hAnsi="Times New Roman" w:cs="Times New Roman"/>
          <w:spacing w:val="10"/>
          <w:sz w:val="28"/>
          <w:szCs w:val="28"/>
        </w:rPr>
        <w:t>етодическим советом ОГАПОУ  «БСК»</w:t>
      </w:r>
    </w:p>
    <w:p w:rsidR="000F13F5" w:rsidRPr="000F13F5" w:rsidRDefault="000F13F5" w:rsidP="000F13F5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 xml:space="preserve">Протокол № </w:t>
      </w:r>
    </w:p>
    <w:p w:rsidR="000F13F5" w:rsidRPr="000F13F5" w:rsidRDefault="000F13F5" w:rsidP="000F13F5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</w:p>
    <w:p w:rsidR="000F13F5" w:rsidRPr="000F13F5" w:rsidRDefault="00F35965" w:rsidP="000F13F5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Рекомендовано </w:t>
      </w:r>
      <w:r w:rsidR="000F13F5" w:rsidRPr="000F13F5">
        <w:rPr>
          <w:rFonts w:ascii="Times New Roman" w:eastAsia="Calibri" w:hAnsi="Times New Roman" w:cs="Times New Roman"/>
          <w:sz w:val="28"/>
          <w:szCs w:val="28"/>
        </w:rPr>
        <w:t xml:space="preserve"> на педагогическом совете</w:t>
      </w:r>
    </w:p>
    <w:p w:rsidR="000F13F5" w:rsidRPr="000F13F5" w:rsidRDefault="000F13F5" w:rsidP="000F13F5">
      <w:pPr>
        <w:autoSpaceDE w:val="0"/>
        <w:autoSpaceDN w:val="0"/>
        <w:adjustRightInd w:val="0"/>
        <w:spacing w:before="106"/>
        <w:rPr>
          <w:rFonts w:ascii="Times New Roman" w:hAnsi="Times New Roman" w:cs="Times New Roman"/>
          <w:spacing w:val="10"/>
          <w:sz w:val="28"/>
          <w:szCs w:val="28"/>
        </w:rPr>
      </w:pPr>
      <w:r w:rsidRPr="000F13F5">
        <w:rPr>
          <w:rFonts w:ascii="Times New Roman" w:hAnsi="Times New Roman" w:cs="Times New Roman"/>
          <w:spacing w:val="10"/>
          <w:sz w:val="28"/>
          <w:szCs w:val="28"/>
        </w:rPr>
        <w:t xml:space="preserve">Протокол № </w:t>
      </w:r>
    </w:p>
    <w:p w:rsidR="000F13F5" w:rsidRPr="000F13F5" w:rsidRDefault="000F13F5" w:rsidP="000F13F5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F13F5" w:rsidRPr="000F13F5" w:rsidRDefault="000F13F5" w:rsidP="000F13F5">
      <w:pPr>
        <w:ind w:firstLine="300"/>
        <w:jc w:val="both"/>
        <w:rPr>
          <w:rFonts w:ascii="Times New Roman" w:hAnsi="Times New Roman" w:cs="Times New Roman"/>
          <w:sz w:val="28"/>
          <w:szCs w:val="28"/>
        </w:rPr>
      </w:pPr>
    </w:p>
    <w:p w:rsidR="000F13F5" w:rsidRPr="000F13F5" w:rsidRDefault="000F13F5" w:rsidP="000F13F5">
      <w:pPr>
        <w:jc w:val="both"/>
        <w:rPr>
          <w:rFonts w:ascii="Times New Roman" w:hAnsi="Times New Roman" w:cs="Times New Roman"/>
          <w:i/>
          <w:caps/>
          <w:sz w:val="28"/>
          <w:szCs w:val="28"/>
        </w:rPr>
      </w:pPr>
    </w:p>
    <w:p w:rsidR="000F13F5" w:rsidRPr="000F13F5" w:rsidRDefault="000F13F5" w:rsidP="000F13F5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3F5">
        <w:rPr>
          <w:rFonts w:ascii="Times New Roman" w:hAnsi="Times New Roman" w:cs="Times New Roman"/>
          <w:bCs/>
          <w:i/>
          <w:sz w:val="28"/>
          <w:szCs w:val="28"/>
        </w:rPr>
        <w:br w:type="page"/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СОДЕРЖАНИЕ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FF4D05" w:rsidRPr="00FF4D05" w:rsidTr="00812F0D">
        <w:tc>
          <w:tcPr>
            <w:tcW w:w="7668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c>
          <w:tcPr>
            <w:tcW w:w="7668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670"/>
        </w:trPr>
        <w:tc>
          <w:tcPr>
            <w:tcW w:w="7668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c>
          <w:tcPr>
            <w:tcW w:w="7668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c>
          <w:tcPr>
            <w:tcW w:w="7668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br w:type="page"/>
      </w: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«ОП.06 ОСНОВЫ ГИДРАВЛИКИ, ТЕПЛОТЕХНИКИ И АЭРОДИНАМИКИ»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программы: общепрофессиональный цикл 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FF4D05" w:rsidRPr="00FF4D05" w:rsidTr="00812F0D">
        <w:trPr>
          <w:trHeight w:val="649"/>
        </w:trPr>
        <w:tc>
          <w:tcPr>
            <w:tcW w:w="1560" w:type="dxa"/>
            <w:hideMark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111" w:type="dxa"/>
            <w:hideMark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FF4D05" w:rsidRPr="00FF4D05" w:rsidTr="00812F0D">
        <w:trPr>
          <w:trHeight w:val="212"/>
        </w:trPr>
        <w:tc>
          <w:tcPr>
            <w:tcW w:w="1560" w:type="dxa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01- 07,  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2.1.-2.3.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3.1.-3.5.</w:t>
            </w:r>
          </w:p>
        </w:tc>
        <w:tc>
          <w:tcPr>
            <w:tcW w:w="4111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параметры при гидравлическом расчете воздуховодов</w:t>
            </w:r>
          </w:p>
        </w:tc>
        <w:tc>
          <w:tcPr>
            <w:tcW w:w="4111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режимы движения жидкости</w:t>
            </w:r>
          </w:p>
        </w:tc>
      </w:tr>
      <w:tr w:rsidR="00FF4D05" w:rsidRPr="00FF4D05" w:rsidTr="00812F0D">
        <w:trPr>
          <w:trHeight w:val="212"/>
        </w:trPr>
        <w:tc>
          <w:tcPr>
            <w:tcW w:w="1560" w:type="dxa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характеристики вентиляторов</w:t>
            </w:r>
          </w:p>
        </w:tc>
        <w:tc>
          <w:tcPr>
            <w:tcW w:w="4111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гидравлический и аэродинамический расчет воздуховодов</w:t>
            </w:r>
          </w:p>
        </w:tc>
      </w:tr>
      <w:tr w:rsidR="00FF4D05" w:rsidRPr="00FF4D05" w:rsidTr="00812F0D">
        <w:trPr>
          <w:trHeight w:val="212"/>
        </w:trPr>
        <w:tc>
          <w:tcPr>
            <w:tcW w:w="1560" w:type="dxa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производить аэродинамический расчет воздуховодов</w:t>
            </w:r>
          </w:p>
        </w:tc>
        <w:tc>
          <w:tcPr>
            <w:tcW w:w="4111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и характеристики насосов и вентиляторов</w:t>
            </w:r>
          </w:p>
        </w:tc>
      </w:tr>
      <w:tr w:rsidR="00FF4D05" w:rsidRPr="00FF4D05" w:rsidTr="00812F0D">
        <w:trPr>
          <w:trHeight w:val="212"/>
        </w:trPr>
        <w:tc>
          <w:tcPr>
            <w:tcW w:w="1560" w:type="dxa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теплопередачи и теплообмена</w:t>
            </w:r>
          </w:p>
        </w:tc>
      </w:tr>
    </w:tbl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СТРУКТУРА И СОДЕРЖАНИЕ УЧЕБНОЙ ДИСЦИПЛИНЫ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FF4D05" w:rsidRPr="00FF4D05" w:rsidTr="00812F0D">
        <w:trPr>
          <w:trHeight w:val="490"/>
        </w:trPr>
        <w:tc>
          <w:tcPr>
            <w:tcW w:w="4073" w:type="pct"/>
            <w:vAlign w:val="center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F4D05" w:rsidRPr="00FF4D05" w:rsidTr="00812F0D">
        <w:trPr>
          <w:trHeight w:val="490"/>
        </w:trPr>
        <w:tc>
          <w:tcPr>
            <w:tcW w:w="4073" w:type="pct"/>
            <w:vAlign w:val="center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FF4D05" w:rsidRPr="00FF4D05" w:rsidRDefault="00812F0D" w:rsidP="00782D7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782D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F4D05" w:rsidRPr="00FF4D05" w:rsidTr="00812F0D">
        <w:trPr>
          <w:trHeight w:val="490"/>
        </w:trPr>
        <w:tc>
          <w:tcPr>
            <w:tcW w:w="5000" w:type="pct"/>
            <w:gridSpan w:val="2"/>
            <w:vAlign w:val="center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F4D05" w:rsidRPr="00FF4D05" w:rsidTr="00812F0D">
        <w:trPr>
          <w:trHeight w:val="490"/>
        </w:trPr>
        <w:tc>
          <w:tcPr>
            <w:tcW w:w="4073" w:type="pct"/>
            <w:vAlign w:val="center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F4D05" w:rsidRPr="00FF4D05" w:rsidRDefault="00782D7B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</w:tr>
      <w:tr w:rsidR="00FF4D05" w:rsidRPr="00FF4D05" w:rsidTr="00812F0D">
        <w:trPr>
          <w:trHeight w:val="490"/>
        </w:trPr>
        <w:tc>
          <w:tcPr>
            <w:tcW w:w="4073" w:type="pct"/>
            <w:vAlign w:val="center"/>
          </w:tcPr>
          <w:p w:rsidR="00FF4D05" w:rsidRPr="00FF4D05" w:rsidRDefault="00F35965" w:rsidP="00F3596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927" w:type="pct"/>
            <w:vAlign w:val="center"/>
          </w:tcPr>
          <w:p w:rsidR="00FF4D05" w:rsidRPr="00FF4D05" w:rsidRDefault="00F359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F35965" w:rsidRPr="00FF4D05" w:rsidTr="00812F0D">
        <w:trPr>
          <w:trHeight w:val="490"/>
        </w:trPr>
        <w:tc>
          <w:tcPr>
            <w:tcW w:w="4073" w:type="pct"/>
            <w:vAlign w:val="center"/>
          </w:tcPr>
          <w:p w:rsidR="00F35965" w:rsidRDefault="00F359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F35965" w:rsidRDefault="00F359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F4D05" w:rsidRPr="00FF4D05" w:rsidTr="00812F0D">
        <w:trPr>
          <w:trHeight w:val="490"/>
        </w:trPr>
        <w:tc>
          <w:tcPr>
            <w:tcW w:w="4073" w:type="pct"/>
            <w:vAlign w:val="center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  <w:r w:rsidRPr="00FF4D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27" w:type="pct"/>
            <w:vAlign w:val="center"/>
          </w:tcPr>
          <w:p w:rsidR="00FF4D05" w:rsidRPr="00FF4D05" w:rsidRDefault="00F359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0E16DC" w:rsidRPr="00FF4D05" w:rsidTr="00812F0D">
        <w:trPr>
          <w:trHeight w:val="490"/>
        </w:trPr>
        <w:tc>
          <w:tcPr>
            <w:tcW w:w="4073" w:type="pct"/>
            <w:vAlign w:val="center"/>
          </w:tcPr>
          <w:p w:rsidR="000E16DC" w:rsidRPr="00FF4D05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консультации </w:t>
            </w:r>
          </w:p>
        </w:tc>
        <w:tc>
          <w:tcPr>
            <w:tcW w:w="927" w:type="pct"/>
            <w:vAlign w:val="center"/>
          </w:tcPr>
          <w:p w:rsidR="000E16DC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F4D05" w:rsidRPr="00FF4D05" w:rsidTr="00812F0D">
        <w:trPr>
          <w:trHeight w:val="490"/>
        </w:trPr>
        <w:tc>
          <w:tcPr>
            <w:tcW w:w="4073" w:type="pct"/>
            <w:vAlign w:val="center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="00A971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форме контрольной работы и дифференцированного зачёта</w:t>
            </w:r>
          </w:p>
        </w:tc>
        <w:tc>
          <w:tcPr>
            <w:tcW w:w="927" w:type="pct"/>
            <w:vAlign w:val="center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FF4D05" w:rsidRPr="00FF4D05" w:rsidSect="00812F0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2.2. Тематический план и содержание учебной дисциплины «ОП.06 Основы гидравлики, теплотехники и аэродинамики»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0"/>
        <w:gridCol w:w="9809"/>
        <w:gridCol w:w="1843"/>
        <w:gridCol w:w="1701"/>
      </w:tblGrid>
      <w:tr w:rsidR="00FF4D05" w:rsidRPr="00FF4D05" w:rsidTr="00812F0D">
        <w:trPr>
          <w:trHeight w:val="20"/>
        </w:trPr>
        <w:tc>
          <w:tcPr>
            <w:tcW w:w="588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241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562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FF4D05" w:rsidRPr="00FF4D05" w:rsidTr="00812F0D">
        <w:trPr>
          <w:trHeight w:val="20"/>
        </w:trPr>
        <w:tc>
          <w:tcPr>
            <w:tcW w:w="3829" w:type="pct"/>
            <w:gridSpan w:val="2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Физические свойства жидкостей и газов</w:t>
            </w:r>
          </w:p>
        </w:tc>
        <w:tc>
          <w:tcPr>
            <w:tcW w:w="609" w:type="pct"/>
          </w:tcPr>
          <w:p w:rsidR="00FF4D05" w:rsidRPr="00DF0732" w:rsidRDefault="00812F0D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2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-Тема 1.1.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гидравлики, теплотехники и аэродинамики, цели и задачи дисциплины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812F0D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Краткая характеристика дисциплины, ее цели и задачи. 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Краткий исторический обзор и современный уровень развития гидравлики, теплотехники и аэродинамики.  Роль отечественных ученых в развитии этих наук.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431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физические свойства жидкостей и газов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812F0D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Жидкость идеальная и реальная, капельная и газообразная.  Основные физические свойства жидкости: плотность, удельный объем, сжимаемость, кинематическая и абсолютная вязкость. Изменение вязкости от температуры и давления.  Понятия объемного веса и плотности, связь между ними. Влияние температуры на объемный вес и плотность.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812F0D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Лабораторная работа №1 Изучение физических свойств жидкости.</w:t>
            </w:r>
          </w:p>
        </w:tc>
        <w:tc>
          <w:tcPr>
            <w:tcW w:w="609" w:type="pct"/>
            <w:vAlign w:val="center"/>
          </w:tcPr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 (по выбору) 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3829" w:type="pct"/>
            <w:gridSpan w:val="2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Основы теплотехники</w:t>
            </w:r>
          </w:p>
        </w:tc>
        <w:tc>
          <w:tcPr>
            <w:tcW w:w="609" w:type="pct"/>
            <w:vAlign w:val="center"/>
          </w:tcPr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62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Рабочее тело и основные законы идеального газа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Рабочее тело и параметры его состояния. Основные законы идеального газа: закон Бойля-Мариотта, закон Гей-Люссака, закон Шарля, закон Авогадро. 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Уравнение состояния газа.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2.2.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закон термодинамики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Понятие о термодинамическом процессе, теплоте, внутренней энергии, работе газа. Первый закон термодинамики; его аналитическое выражение и физический смысл.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2.3.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Термодинамические процессы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379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Энтальпия газа. Термодинамические процессы. Изменение состояния газа.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2.4.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Второй закон термодинамики. Водяной пар. Процесс парообразования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Сущность второго закона термодинамики. Процесс получения пара и его параметры. Испарение, кипение, насыщенный и перегретый пар. Теплота парообразования и перегрева. Критическое состояние вещества. Диаграмма водяного пара.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 1 Определение параметров пара.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2.5.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положения теории теплообмена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Виды теплообмена. Принцип и физическая сущность распространения тепла в однородном теле. Основной закон теплопроводности. Конвективный теплообмен.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2.6.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Теплопроводность и теплоизоляция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Теплообмен излучения.  Стационарное и нестационарное температурное поле. Коэффициент теплопроводности; его физический смысл, единицы измерения.  Тепловая изоляция.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№2Общее уравнение политропных процессов. Изменение энтропии в изохорном и изобарном процессах</w:t>
            </w:r>
          </w:p>
        </w:tc>
        <w:tc>
          <w:tcPr>
            <w:tcW w:w="609" w:type="pct"/>
            <w:vAlign w:val="center"/>
          </w:tcPr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Консультация </w:t>
            </w:r>
          </w:p>
        </w:tc>
        <w:tc>
          <w:tcPr>
            <w:tcW w:w="609" w:type="pct"/>
            <w:vAlign w:val="center"/>
          </w:tcPr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3829" w:type="pct"/>
            <w:gridSpan w:val="2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Основы гидравлики и гидравлические расчеты воздуховодов</w:t>
            </w:r>
          </w:p>
        </w:tc>
        <w:tc>
          <w:tcPr>
            <w:tcW w:w="609" w:type="pct"/>
            <w:vAlign w:val="center"/>
          </w:tcPr>
          <w:p w:rsidR="00FF4D0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2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2D6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3.1.</w:t>
            </w:r>
          </w:p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законы движения </w:t>
            </w: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жидкости</w:t>
            </w:r>
          </w:p>
        </w:tc>
        <w:tc>
          <w:tcPr>
            <w:tcW w:w="3241" w:type="pct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C2D6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2" w:type="pct"/>
            <w:vMerge w:val="restart"/>
          </w:tcPr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3.1.-3.5</w:t>
            </w:r>
          </w:p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C2D65" w:rsidRPr="00FF4D05" w:rsidTr="00812F0D">
        <w:trPr>
          <w:trHeight w:val="20"/>
        </w:trPr>
        <w:tc>
          <w:tcPr>
            <w:tcW w:w="588" w:type="pct"/>
            <w:vMerge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1.Виды движения жидкостей: установившееся, неустановившееся, равномерное, неравномерное.  </w:t>
            </w:r>
            <w:r w:rsidR="00513645"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Тестирование (ДФК)</w:t>
            </w:r>
          </w:p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Понятие о струйчатом движении жидкости. Поток жидкости, элементы потока. Скорость и расход жидкости. Уравнение неразрывности потока. </w:t>
            </w:r>
          </w:p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Уравнение Бернулли, его геометрический и энергетический смысл.</w:t>
            </w:r>
          </w:p>
        </w:tc>
        <w:tc>
          <w:tcPr>
            <w:tcW w:w="609" w:type="pct"/>
            <w:vMerge/>
            <w:vAlign w:val="center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C2D65" w:rsidRPr="00FF4D05" w:rsidTr="00812F0D">
        <w:trPr>
          <w:trHeight w:val="20"/>
        </w:trPr>
        <w:tc>
          <w:tcPr>
            <w:tcW w:w="588" w:type="pct"/>
            <w:vMerge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6C2D6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2" w:type="pct"/>
            <w:vMerge/>
          </w:tcPr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C2D65" w:rsidRPr="00FF4D05" w:rsidTr="00812F0D">
        <w:trPr>
          <w:trHeight w:val="20"/>
        </w:trPr>
        <w:tc>
          <w:tcPr>
            <w:tcW w:w="588" w:type="pct"/>
            <w:vMerge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Лабораторная  работа №2Изучение приборов для измерения давления. </w:t>
            </w:r>
          </w:p>
        </w:tc>
        <w:tc>
          <w:tcPr>
            <w:tcW w:w="609" w:type="pct"/>
            <w:vAlign w:val="center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C2D65" w:rsidRPr="00FF4D05" w:rsidTr="00812F0D">
        <w:trPr>
          <w:trHeight w:val="20"/>
        </w:trPr>
        <w:tc>
          <w:tcPr>
            <w:tcW w:w="588" w:type="pct"/>
            <w:vMerge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Лабораторная работа №3 Исследование уравнения Бернулли.</w:t>
            </w:r>
          </w:p>
        </w:tc>
        <w:tc>
          <w:tcPr>
            <w:tcW w:w="609" w:type="pct"/>
            <w:vAlign w:val="center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C2D65" w:rsidRPr="00FF4D05" w:rsidTr="00812F0D">
        <w:trPr>
          <w:trHeight w:val="20"/>
        </w:trPr>
        <w:tc>
          <w:tcPr>
            <w:tcW w:w="588" w:type="pct"/>
            <w:vMerge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3.Лабораторная работа №4 Построение напорной и пьезометрической линий.</w:t>
            </w:r>
          </w:p>
        </w:tc>
        <w:tc>
          <w:tcPr>
            <w:tcW w:w="609" w:type="pct"/>
            <w:vAlign w:val="center"/>
          </w:tcPr>
          <w:p w:rsidR="006C2D6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C2D65" w:rsidRPr="00FF4D05" w:rsidTr="00812F0D">
        <w:trPr>
          <w:trHeight w:val="20"/>
        </w:trPr>
        <w:tc>
          <w:tcPr>
            <w:tcW w:w="588" w:type="pct"/>
            <w:vMerge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C2D65" w:rsidRPr="00FF4D05" w:rsidTr="00812F0D">
        <w:trPr>
          <w:trHeight w:val="20"/>
        </w:trPr>
        <w:tc>
          <w:tcPr>
            <w:tcW w:w="588" w:type="pct"/>
            <w:vMerge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Консультация </w:t>
            </w:r>
          </w:p>
        </w:tc>
        <w:tc>
          <w:tcPr>
            <w:tcW w:w="609" w:type="pct"/>
            <w:vAlign w:val="center"/>
          </w:tcPr>
          <w:p w:rsidR="006C2D6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6C2D65" w:rsidRPr="00FF4D05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Гидравлические сопротивления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6C2D6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Гидравлические сопротивления и их виды. Режимы движения жидкости. 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Критерий Рейнольдса. Характеристика ламинарного и турбулентного движения жидкости. Потери напора по длине потока и в местных сопротивлениях (запорной арматуре, при расширении и сужении потока, изменении направления потока). Расчет потерь напора при внезапном расширении потока. Коэффициент гидравлического трения, его определение в ламинарном и турбулентном режимах движения жидкости.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Лабораторная работа № 5 Определение потерь напора по длине.</w:t>
            </w:r>
          </w:p>
        </w:tc>
        <w:tc>
          <w:tcPr>
            <w:tcW w:w="609" w:type="pct"/>
            <w:vAlign w:val="center"/>
          </w:tcPr>
          <w:p w:rsidR="00FF4D0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3.3.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Истечение жидкости через отверстия и насадки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B93E77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Истечение жидкости из отверстий при постоянном напоре. Понятия "отверстие в тонкой стенке" и "малое отверстие". Виды насадок. Истечение жидкости через насадки при постоянном напоре.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3.4.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Методика гидравлического расчета воздуховодов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4D0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1.Подбор воздуховода для заданных условий (расход, температура и допустимая скорость движения воздуха).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87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Гидравлический расчет воздуховода.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B4401F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№3</w:t>
            </w:r>
            <w:r w:rsidR="00FF4D05"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Программа для расчета вентиляции Vent-Calc.</w:t>
            </w:r>
          </w:p>
        </w:tc>
        <w:tc>
          <w:tcPr>
            <w:tcW w:w="609" w:type="pct"/>
            <w:vAlign w:val="center"/>
          </w:tcPr>
          <w:p w:rsidR="00FF4D05" w:rsidRPr="00DF0732" w:rsidRDefault="00022CDF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3829" w:type="pct"/>
            <w:gridSpan w:val="2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4. Основы аэродинамики</w:t>
            </w:r>
          </w:p>
        </w:tc>
        <w:tc>
          <w:tcPr>
            <w:tcW w:w="609" w:type="pct"/>
            <w:vAlign w:val="center"/>
          </w:tcPr>
          <w:p w:rsidR="00FF4D05" w:rsidRPr="00DF0732" w:rsidRDefault="00782D7B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AE20DB"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2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сведения о газах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Идеальный и реальный газы. Законы изменения состояния газов. Физические свойства воздуха. Влажный воздух, параметры влажного воздуха.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4.2. </w:t>
            </w:r>
          </w:p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законы аэродинамики</w:t>
            </w: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2" w:type="pct"/>
            <w:vMerge w:val="restart"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№4</w:t>
            </w:r>
            <w:bookmarkStart w:id="0" w:name="_GoBack"/>
            <w:bookmarkEnd w:id="0"/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Закон сохранения массы. Уравнение сохранения расхода. Уравнение Бернулли для газов.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51364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2.Практическая работа №5 Измерение скорости в потоке газа. Скорость распространения коночных и бесконечно малых возмущений в сжимаемой сплошной среде.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4.3.</w:t>
            </w:r>
          </w:p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Аэродинамический расчет воздуховодов</w:t>
            </w: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513645" w:rsidRPr="00DF0732" w:rsidRDefault="00DF0732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 w:val="restart"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Режимы движения воздуха. Потери давления на трение и местные сопротивления. Воздуховоды и их виды. </w:t>
            </w:r>
          </w:p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Гидравлический расчет воздуховодов при малых и больших передачах давлений. Гидравлический расчет вентиляционных воздуховодов.</w:t>
            </w:r>
          </w:p>
        </w:tc>
        <w:tc>
          <w:tcPr>
            <w:tcW w:w="609" w:type="pct"/>
            <w:vMerge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87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Аэродинамический расчет систем вентиляций.</w:t>
            </w:r>
          </w:p>
        </w:tc>
        <w:tc>
          <w:tcPr>
            <w:tcW w:w="609" w:type="pct"/>
            <w:vMerge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№6 Определение потерь давления в воздуховодах, построение характеристик воздуховодов.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51364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Практическая работа № 7 Аэродинамический расчет систем вентиляций с естественным пробуждением воздуха.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51364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Практическая работа № 8 Аэродинамический расчет систем вентиляций с принудительным  пробуждением воздуха.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3645" w:rsidRPr="00FF4D05" w:rsidTr="00812F0D">
        <w:trPr>
          <w:trHeight w:val="20"/>
        </w:trPr>
        <w:tc>
          <w:tcPr>
            <w:tcW w:w="588" w:type="pct"/>
            <w:vMerge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Консультаций</w:t>
            </w:r>
          </w:p>
        </w:tc>
        <w:tc>
          <w:tcPr>
            <w:tcW w:w="609" w:type="pct"/>
            <w:vAlign w:val="center"/>
          </w:tcPr>
          <w:p w:rsidR="0051364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513645" w:rsidRPr="00FF4D05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4.4.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Истечение воздуха через </w:t>
            </w: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отверстия и насадки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Движение воздуха через отверстия и насадки. Ламинарный и турбулентный режимы </w:t>
            </w: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движения воздушной струи. Основные сведения о воздушных струях.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609" w:type="pct"/>
            <w:vAlign w:val="center"/>
          </w:tcPr>
          <w:p w:rsidR="00FF4D0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572"/>
        </w:trPr>
        <w:tc>
          <w:tcPr>
            <w:tcW w:w="588" w:type="pct"/>
            <w:vMerge w:val="restar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4.5.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и устройство вентиляторов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09" w:type="pct"/>
            <w:vMerge w:val="restart"/>
            <w:vAlign w:val="center"/>
          </w:tcPr>
          <w:p w:rsidR="00FF4D0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01-07,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09-11,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1.1.-1.3.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2.1-2.3.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3.1.-3.5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B4401F">
        <w:trPr>
          <w:trHeight w:val="968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 Центробежные и осевые вентиляторы, их виды и принцип действия. 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Производительность, давление, потребляемая мощность и КПД вентиляторов. </w:t>
            </w:r>
          </w:p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Зависимость параметров вентилятора от частоты вращения двигателя.</w:t>
            </w:r>
          </w:p>
        </w:tc>
        <w:tc>
          <w:tcPr>
            <w:tcW w:w="609" w:type="pct"/>
            <w:vMerge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  <w:vAlign w:val="center"/>
          </w:tcPr>
          <w:p w:rsidR="00FF4D05" w:rsidRPr="00DF0732" w:rsidRDefault="00B4401F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DF0732">
        <w:trPr>
          <w:trHeight w:val="682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DF073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Практическая работа №</w:t>
            </w:r>
            <w:r w:rsidR="00513645"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работы и построение  характеристик центробежного вентилятора.</w:t>
            </w:r>
            <w:r w:rsidR="00513645"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" w:type="pct"/>
            <w:vAlign w:val="center"/>
          </w:tcPr>
          <w:p w:rsidR="00FF4D0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DF0732" w:rsidRPr="00DF0732" w:rsidRDefault="00DF0732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  <w:vMerge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DF0732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="00513645"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онсультация</w:t>
            </w: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13645"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9" w:type="pct"/>
            <w:vAlign w:val="center"/>
          </w:tcPr>
          <w:p w:rsidR="00FF4D05" w:rsidRPr="00DF0732" w:rsidRDefault="0051364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 учебная работа обучающегося  по дисциплине</w:t>
            </w:r>
          </w:p>
        </w:tc>
        <w:tc>
          <w:tcPr>
            <w:tcW w:w="609" w:type="pct"/>
            <w:vAlign w:val="center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16DC" w:rsidRPr="00FF4D05" w:rsidTr="00812F0D">
        <w:trPr>
          <w:trHeight w:val="20"/>
        </w:trPr>
        <w:tc>
          <w:tcPr>
            <w:tcW w:w="588" w:type="pct"/>
          </w:tcPr>
          <w:p w:rsidR="000E16DC" w:rsidRPr="00DF0732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0E16DC" w:rsidRPr="00DF0732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609" w:type="pct"/>
            <w:vAlign w:val="center"/>
          </w:tcPr>
          <w:p w:rsidR="000E16DC" w:rsidRPr="00DF0732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2" w:type="pct"/>
            <w:vMerge/>
          </w:tcPr>
          <w:p w:rsidR="000E16DC" w:rsidRPr="00FF4D05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FF4D05" w:rsidRPr="00DF0732" w:rsidRDefault="00DF0732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</w:tc>
        <w:tc>
          <w:tcPr>
            <w:tcW w:w="609" w:type="pct"/>
            <w:vAlign w:val="center"/>
          </w:tcPr>
          <w:p w:rsidR="00FF4D05" w:rsidRPr="00DF0732" w:rsidRDefault="00DF0732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E16DC" w:rsidRPr="00FF4D05" w:rsidTr="00812F0D">
        <w:trPr>
          <w:trHeight w:val="20"/>
        </w:trPr>
        <w:tc>
          <w:tcPr>
            <w:tcW w:w="588" w:type="pct"/>
          </w:tcPr>
          <w:p w:rsidR="000E16DC" w:rsidRPr="00DF0732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1" w:type="pct"/>
          </w:tcPr>
          <w:p w:rsidR="000E16DC" w:rsidRPr="00DF0732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Align w:val="center"/>
          </w:tcPr>
          <w:p w:rsidR="000E16DC" w:rsidRPr="00DF0732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vMerge/>
          </w:tcPr>
          <w:p w:rsidR="000E16DC" w:rsidRPr="00FF4D05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20"/>
        </w:trPr>
        <w:tc>
          <w:tcPr>
            <w:tcW w:w="588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41" w:type="pct"/>
          </w:tcPr>
          <w:p w:rsidR="00FF4D05" w:rsidRPr="00DF0732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Align w:val="center"/>
          </w:tcPr>
          <w:p w:rsidR="00FF4D05" w:rsidRPr="00DF0732" w:rsidRDefault="000E16DC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62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FF4D05" w:rsidRPr="00FF4D05" w:rsidSect="00812F0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</w:t>
      </w: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следующие специальные помещения: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Кабинет «Гидравлика, теплотехника и аэродинамика», оснащенный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оборудованием: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рабочие места по количеству обучающихся;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модель двигателя внутреннего сгорания;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молекулярного движения, давления газа;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кристаллических решёток;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набор капилляров;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прибор для демонстрации теплопроводности тел;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прибор для сравнения теплоёмкости тел.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техническими средствами: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компьютеры;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сканер;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мультимедийный проектор;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принтер;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лицензионное программное обеспечение;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видеофрагменты работы теплообменного оборудования, компрессоров.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Лаборатория «Гидравлика, теплотехника и аэродинамика», оснащенная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оборудованием: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рабочие места по количеству обучающихся;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оборудования для обслуживания;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учебно-производственные модули;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приборы лабораторные: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«Огниво»;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«Изучение процесса теплопроводности»;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«Изучение режимов движения жидкости»;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«Наборы по молекулярной физике и термодинамике»;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«Набор для исследования изопроцессов в газах»;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«Измерители давления и температуры»;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«Наборы по термодинамике, газовым законам и насыщенным парам, согласованные с компьютерным измерительным блоком».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техническими  средствами: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мультимедийные обучающие программы;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лицензионное программное обеспечение;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видео материалы;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видеофрагменты работы теплообменного оборудования, систем вентиляций и кондиционирования.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3.2.1. Печатные издания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 БрюхановО.Н., В.А.Жила Основы гидравлики, теплотехники и а</w:t>
      </w:r>
      <w:r w:rsidR="001371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эродинамики. - М.: Инфра-М, 2015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2.КалицунВ.И., Е.В.Дроздов, А.С.Комаров, К.И.Чижик.  Основы  гидравлики, теплотехники и аэро</w:t>
      </w:r>
      <w:r w:rsidR="001371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динамики. – М.: Стройиздат, 2016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3.2.2. Электронные издания (электронные ресурсы)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1.Образовательный портал.Режим доступа: </w:t>
      </w:r>
      <w:hyperlink r:id="rId7" w:history="1">
        <w:r w:rsidRPr="00FF4D05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http://window.edu.ru/</w:t>
        </w:r>
      </w:hyperlink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2.Образовательный портал. Режим доступа:http://znanium.com/bookread2.php?book=76480. 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Образовательный портал. Режим доступа:</w:t>
      </w:r>
      <w:hyperlink r:id="rId8" w:history="1">
        <w:r w:rsidRPr="00FF4D05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http://www.techgidravlika.ru/</w:t>
        </w:r>
      </w:hyperlink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Образовательный портал. Режим доступа:</w:t>
      </w:r>
      <w:hyperlink r:id="rId9" w:history="1">
        <w:r w:rsidRPr="00FF4D05">
          <w:rPr>
            <w:rFonts w:ascii="Times New Roman" w:eastAsia="Times New Roman" w:hAnsi="Times New Roman" w:cs="Times New Roman"/>
            <w:bCs/>
            <w:color w:val="0066CC"/>
            <w:sz w:val="24"/>
            <w:szCs w:val="24"/>
            <w:u w:val="single"/>
            <w:lang w:eastAsia="ru-RU"/>
          </w:rPr>
          <w:t>http://helpeng.ru/programs/heating/gidravlika.php</w:t>
        </w:r>
      </w:hyperlink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FF4D05" w:rsidRPr="00FF4D05" w:rsidTr="00812F0D">
        <w:tc>
          <w:tcPr>
            <w:tcW w:w="1912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Результаты обучения</w:t>
            </w:r>
          </w:p>
        </w:tc>
        <w:tc>
          <w:tcPr>
            <w:tcW w:w="1699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Критерии оценки</w:t>
            </w:r>
          </w:p>
        </w:tc>
        <w:tc>
          <w:tcPr>
            <w:tcW w:w="1389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Формы и методы оценки</w:t>
            </w:r>
          </w:p>
        </w:tc>
      </w:tr>
      <w:tr w:rsidR="00FF4D05" w:rsidRPr="00FF4D05" w:rsidTr="00812F0D">
        <w:trPr>
          <w:trHeight w:val="698"/>
        </w:trPr>
        <w:tc>
          <w:tcPr>
            <w:tcW w:w="1912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Знания: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Режимы движения жидкости; 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Гидравлический и аэродинамический расчет воздуховодов; 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Виды и характеристики насосов и вентиляторов; 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Способы теплопередачи и теплообмена.</w:t>
            </w:r>
          </w:p>
        </w:tc>
        <w:tc>
          <w:tcPr>
            <w:tcW w:w="1699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Показывает высокий уровень знания основных понятий, принципов и законов в области гидравлики, теплотехники и аэродинамики систем вентиляции и кондиционирования;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Перечисляет виды и характеристики вентиляторов:</w:t>
            </w:r>
          </w:p>
        </w:tc>
        <w:tc>
          <w:tcPr>
            <w:tcW w:w="1389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решений ситуационных задач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опрос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Практические занятия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Ролевые игры</w:t>
            </w:r>
          </w:p>
        </w:tc>
      </w:tr>
      <w:tr w:rsidR="00FF4D05" w:rsidRPr="00FF4D05" w:rsidTr="00812F0D">
        <w:trPr>
          <w:trHeight w:val="1202"/>
        </w:trPr>
        <w:tc>
          <w:tcPr>
            <w:tcW w:w="1912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Умения: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Определять параметры при гидравлическом расчете воздуховодов; 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Производит гидравлический расчет параметров воздуховодов с помощью специализированных программ;</w:t>
            </w:r>
          </w:p>
        </w:tc>
        <w:tc>
          <w:tcPr>
            <w:tcW w:w="1389" w:type="pct"/>
            <w:vMerge w:val="restar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Проектная работа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Наблюдение в процессе практических занятий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решений ситуационных задач</w:t>
            </w:r>
          </w:p>
        </w:tc>
      </w:tr>
      <w:tr w:rsidR="00FF4D05" w:rsidRPr="00FF4D05" w:rsidTr="00812F0D">
        <w:trPr>
          <w:trHeight w:val="415"/>
        </w:trPr>
        <w:tc>
          <w:tcPr>
            <w:tcW w:w="1912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Определять характеристики вентиляторов;</w:t>
            </w:r>
          </w:p>
        </w:tc>
        <w:tc>
          <w:tcPr>
            <w:tcW w:w="1699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Подбирает вентиляционное оборудование согласно заданию;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Точно дает характеристики системам и оборудованию;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Проверяет мощность электродвигателя.</w:t>
            </w:r>
          </w:p>
        </w:tc>
        <w:tc>
          <w:tcPr>
            <w:tcW w:w="1389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F4D05" w:rsidRPr="00FF4D05" w:rsidTr="00812F0D">
        <w:trPr>
          <w:trHeight w:val="1278"/>
        </w:trPr>
        <w:tc>
          <w:tcPr>
            <w:tcW w:w="1912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Производить аэродинамический расчет воздуховодов.</w:t>
            </w:r>
          </w:p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9" w:type="pct"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F4D05"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Производит аэродинамический расчет воздуховодов, дает им характеристики</w:t>
            </w:r>
          </w:p>
        </w:tc>
        <w:tc>
          <w:tcPr>
            <w:tcW w:w="1389" w:type="pct"/>
            <w:vMerge/>
          </w:tcPr>
          <w:p w:rsidR="00FF4D05" w:rsidRPr="00FF4D05" w:rsidRDefault="00FF4D05" w:rsidP="00FF4D0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4D05" w:rsidRPr="00FF4D05" w:rsidRDefault="00FF4D05" w:rsidP="00FF4D0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4D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8519F7" w:rsidRPr="008519F7" w:rsidRDefault="008519F7" w:rsidP="00FF4D05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519F7" w:rsidRPr="008519F7" w:rsidSect="00FF4D05"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26A" w:rsidRDefault="0049326A" w:rsidP="008F7A78">
      <w:pPr>
        <w:spacing w:after="0" w:line="240" w:lineRule="auto"/>
      </w:pPr>
      <w:r>
        <w:separator/>
      </w:r>
    </w:p>
  </w:endnote>
  <w:endnote w:type="continuationSeparator" w:id="1">
    <w:p w:rsidR="0049326A" w:rsidRDefault="0049326A" w:rsidP="008F7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26A" w:rsidRDefault="0049326A" w:rsidP="008F7A78">
      <w:pPr>
        <w:spacing w:after="0" w:line="240" w:lineRule="auto"/>
      </w:pPr>
      <w:r>
        <w:separator/>
      </w:r>
    </w:p>
  </w:footnote>
  <w:footnote w:type="continuationSeparator" w:id="1">
    <w:p w:rsidR="0049326A" w:rsidRDefault="0049326A" w:rsidP="008F7A78">
      <w:pPr>
        <w:spacing w:after="0" w:line="240" w:lineRule="auto"/>
      </w:pPr>
      <w:r>
        <w:continuationSeparator/>
      </w:r>
    </w:p>
  </w:footnote>
  <w:footnote w:id="2">
    <w:p w:rsidR="006C2D65" w:rsidRPr="00FF4D05" w:rsidRDefault="006C2D65" w:rsidP="00FF4D0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12C6"/>
    <w:multiLevelType w:val="multilevel"/>
    <w:tmpl w:val="E9EED434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714FD6"/>
    <w:multiLevelType w:val="multilevel"/>
    <w:tmpl w:val="0EA41682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D0BF2"/>
    <w:multiLevelType w:val="multilevel"/>
    <w:tmpl w:val="E37480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072CD0"/>
    <w:multiLevelType w:val="multilevel"/>
    <w:tmpl w:val="CE24E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B934EA"/>
    <w:multiLevelType w:val="multilevel"/>
    <w:tmpl w:val="6A444B6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4F2A8F"/>
    <w:multiLevelType w:val="multilevel"/>
    <w:tmpl w:val="B626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9C4801"/>
    <w:multiLevelType w:val="multilevel"/>
    <w:tmpl w:val="1AE05F34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EB14AA"/>
    <w:multiLevelType w:val="multilevel"/>
    <w:tmpl w:val="FAA899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3A7EAC"/>
    <w:multiLevelType w:val="multilevel"/>
    <w:tmpl w:val="CC102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D27A53"/>
    <w:multiLevelType w:val="multilevel"/>
    <w:tmpl w:val="145C7CEC"/>
    <w:lvl w:ilvl="0">
      <w:start w:val="5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0">
    <w:nsid w:val="2E842D82"/>
    <w:multiLevelType w:val="multilevel"/>
    <w:tmpl w:val="2B8017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F80CD1"/>
    <w:multiLevelType w:val="multilevel"/>
    <w:tmpl w:val="CED0AE68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BB4273"/>
    <w:multiLevelType w:val="multilevel"/>
    <w:tmpl w:val="D79E846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340956"/>
    <w:multiLevelType w:val="multilevel"/>
    <w:tmpl w:val="A540F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23391B"/>
    <w:multiLevelType w:val="multilevel"/>
    <w:tmpl w:val="DA60109A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D10155"/>
    <w:multiLevelType w:val="multilevel"/>
    <w:tmpl w:val="86B4066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747371"/>
    <w:multiLevelType w:val="multilevel"/>
    <w:tmpl w:val="1DA0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5C12D2"/>
    <w:multiLevelType w:val="multilevel"/>
    <w:tmpl w:val="5210AF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6A1D86"/>
    <w:multiLevelType w:val="multilevel"/>
    <w:tmpl w:val="9FA4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A0F154E"/>
    <w:multiLevelType w:val="multilevel"/>
    <w:tmpl w:val="2D7683B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681A9B"/>
    <w:multiLevelType w:val="multilevel"/>
    <w:tmpl w:val="DF0C7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8C79C7"/>
    <w:multiLevelType w:val="multilevel"/>
    <w:tmpl w:val="3162C7F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7612E8"/>
    <w:multiLevelType w:val="hybridMultilevel"/>
    <w:tmpl w:val="DB74708A"/>
    <w:lvl w:ilvl="0" w:tplc="2A6836B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74CF76B4"/>
    <w:multiLevelType w:val="multilevel"/>
    <w:tmpl w:val="78061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B0396E"/>
    <w:multiLevelType w:val="multilevel"/>
    <w:tmpl w:val="FF78332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4666D2"/>
    <w:multiLevelType w:val="multilevel"/>
    <w:tmpl w:val="8F5C56F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8435BD"/>
    <w:multiLevelType w:val="multilevel"/>
    <w:tmpl w:val="81225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24"/>
  </w:num>
  <w:num w:numId="5">
    <w:abstractNumId w:val="0"/>
  </w:num>
  <w:num w:numId="6">
    <w:abstractNumId w:val="13"/>
  </w:num>
  <w:num w:numId="7">
    <w:abstractNumId w:val="4"/>
  </w:num>
  <w:num w:numId="8">
    <w:abstractNumId w:val="25"/>
  </w:num>
  <w:num w:numId="9">
    <w:abstractNumId w:val="21"/>
  </w:num>
  <w:num w:numId="10">
    <w:abstractNumId w:val="20"/>
  </w:num>
  <w:num w:numId="11">
    <w:abstractNumId w:val="17"/>
  </w:num>
  <w:num w:numId="12">
    <w:abstractNumId w:val="11"/>
  </w:num>
  <w:num w:numId="13">
    <w:abstractNumId w:val="10"/>
  </w:num>
  <w:num w:numId="14">
    <w:abstractNumId w:val="12"/>
  </w:num>
  <w:num w:numId="15">
    <w:abstractNumId w:val="2"/>
  </w:num>
  <w:num w:numId="16">
    <w:abstractNumId w:val="19"/>
  </w:num>
  <w:num w:numId="17">
    <w:abstractNumId w:val="9"/>
  </w:num>
  <w:num w:numId="18">
    <w:abstractNumId w:val="23"/>
  </w:num>
  <w:num w:numId="19">
    <w:abstractNumId w:val="16"/>
  </w:num>
  <w:num w:numId="20">
    <w:abstractNumId w:val="18"/>
  </w:num>
  <w:num w:numId="21">
    <w:abstractNumId w:val="26"/>
  </w:num>
  <w:num w:numId="22">
    <w:abstractNumId w:val="15"/>
  </w:num>
  <w:num w:numId="23">
    <w:abstractNumId w:val="5"/>
  </w:num>
  <w:num w:numId="24">
    <w:abstractNumId w:val="3"/>
  </w:num>
  <w:num w:numId="25">
    <w:abstractNumId w:val="14"/>
  </w:num>
  <w:num w:numId="26">
    <w:abstractNumId w:val="6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08B5"/>
    <w:rsid w:val="00006966"/>
    <w:rsid w:val="00016070"/>
    <w:rsid w:val="00022CDF"/>
    <w:rsid w:val="000670BB"/>
    <w:rsid w:val="000E16DC"/>
    <w:rsid w:val="000F13F5"/>
    <w:rsid w:val="00136007"/>
    <w:rsid w:val="0013718D"/>
    <w:rsid w:val="001B7A3D"/>
    <w:rsid w:val="00253789"/>
    <w:rsid w:val="0036101D"/>
    <w:rsid w:val="003D646F"/>
    <w:rsid w:val="004608B5"/>
    <w:rsid w:val="0049326A"/>
    <w:rsid w:val="004B2A8A"/>
    <w:rsid w:val="00500BA0"/>
    <w:rsid w:val="00513645"/>
    <w:rsid w:val="00593AD1"/>
    <w:rsid w:val="005954DC"/>
    <w:rsid w:val="0065333E"/>
    <w:rsid w:val="00663AFA"/>
    <w:rsid w:val="006C2D65"/>
    <w:rsid w:val="006E3007"/>
    <w:rsid w:val="006F69C8"/>
    <w:rsid w:val="00782D7B"/>
    <w:rsid w:val="007F7BC4"/>
    <w:rsid w:val="00812F0D"/>
    <w:rsid w:val="008519F7"/>
    <w:rsid w:val="008F7A78"/>
    <w:rsid w:val="00931D47"/>
    <w:rsid w:val="009364DB"/>
    <w:rsid w:val="00A96C82"/>
    <w:rsid w:val="00A9713D"/>
    <w:rsid w:val="00AA7D00"/>
    <w:rsid w:val="00AB47EF"/>
    <w:rsid w:val="00AE20DB"/>
    <w:rsid w:val="00B21F9E"/>
    <w:rsid w:val="00B4401F"/>
    <w:rsid w:val="00B52A2E"/>
    <w:rsid w:val="00B85195"/>
    <w:rsid w:val="00B93E77"/>
    <w:rsid w:val="00BA0FDD"/>
    <w:rsid w:val="00C77D74"/>
    <w:rsid w:val="00CB12E8"/>
    <w:rsid w:val="00CF7477"/>
    <w:rsid w:val="00D313BE"/>
    <w:rsid w:val="00DF0732"/>
    <w:rsid w:val="00EF682E"/>
    <w:rsid w:val="00F256EC"/>
    <w:rsid w:val="00F35965"/>
    <w:rsid w:val="00FF4954"/>
    <w:rsid w:val="00FF4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93AD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93A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519F7"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qFormat/>
    <w:rsid w:val="008F7A78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customStyle="1" w:styleId="a5">
    <w:name w:val="Текст сноски Знак"/>
    <w:basedOn w:val="a0"/>
    <w:link w:val="a4"/>
    <w:uiPriority w:val="99"/>
    <w:rsid w:val="008F7A78"/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8F7A78"/>
    <w:rPr>
      <w:rFonts w:cs="Times New Roman"/>
      <w:vertAlign w:val="superscript"/>
    </w:rPr>
  </w:style>
  <w:style w:type="character" w:styleId="a7">
    <w:name w:val="Emphasis"/>
    <w:basedOn w:val="a0"/>
    <w:uiPriority w:val="20"/>
    <w:qFormat/>
    <w:rsid w:val="008F7A78"/>
    <w:rPr>
      <w:rFonts w:cs="Times New Roman"/>
      <w:i/>
    </w:rPr>
  </w:style>
  <w:style w:type="paragraph" w:customStyle="1" w:styleId="Style2">
    <w:name w:val="Style2"/>
    <w:basedOn w:val="a"/>
    <w:uiPriority w:val="99"/>
    <w:rsid w:val="00F3596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35965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chgidravlik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helpeng.ru/programs/heating/gidravlika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2348</Words>
  <Characters>13389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Гунько Алексей</dc:creator>
  <cp:keywords/>
  <dc:description/>
  <cp:lastModifiedBy>Гыук</cp:lastModifiedBy>
  <cp:revision>31</cp:revision>
  <dcterms:created xsi:type="dcterms:W3CDTF">2018-04-08T08:14:00Z</dcterms:created>
  <dcterms:modified xsi:type="dcterms:W3CDTF">2019-11-15T11:47:00Z</dcterms:modified>
</cp:coreProperties>
</file>